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5D" w:rsidRPr="00362C38" w:rsidRDefault="00315A3C" w:rsidP="006720AA">
      <w:pPr>
        <w:bidi/>
        <w:rPr>
          <w:rFonts w:asciiTheme="minorHAnsi" w:hAnsiTheme="minorHAnsi" w:cs="2  Nazanin"/>
          <w:b/>
          <w:bCs/>
          <w:rtl/>
          <w:lang w:bidi="fa-IR"/>
        </w:rPr>
      </w:pPr>
      <w:r w:rsidRPr="00362C38">
        <w:rPr>
          <w:rFonts w:asciiTheme="minorHAnsi" w:hAnsiTheme="minorHAnsi" w:cs="2  Nazanin" w:hint="cs"/>
          <w:b/>
          <w:bCs/>
          <w:rtl/>
          <w:lang w:bidi="fa-IR"/>
        </w:rPr>
        <w:t>اسم مؤ</w:t>
      </w:r>
      <w:r w:rsidR="00A34A63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سسه:        </w:t>
      </w:r>
      <w:r w:rsidR="00D34A3D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</w:t>
      </w:r>
      <w:r w:rsidR="001D0AB8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     </w:t>
      </w:r>
      <w:r w:rsidR="00D34A3D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</w:t>
      </w:r>
      <w:r w:rsidR="00A34A63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</w:t>
      </w:r>
      <w:r w:rsidR="000B69D4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</w:t>
      </w:r>
      <w:r w:rsidR="006A7A5D" w:rsidRPr="00362C38">
        <w:rPr>
          <w:rFonts w:asciiTheme="minorHAnsi" w:hAnsiTheme="minorHAnsi" w:cs="2  Nazanin" w:hint="cs"/>
          <w:b/>
          <w:bCs/>
          <w:rtl/>
          <w:lang w:bidi="fa-IR"/>
        </w:rPr>
        <w:t>پوهنحی:</w:t>
      </w:r>
      <w:r w:rsidR="000144E3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 </w:t>
      </w:r>
      <w:r w:rsidR="00D34A3D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 </w:t>
      </w:r>
      <w:r w:rsidR="000144E3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</w:t>
      </w:r>
      <w:r w:rsidR="001D0AB8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  </w:t>
      </w:r>
      <w:r w:rsidR="006A7A5D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  </w:t>
      </w:r>
      <w:r w:rsidR="00D34A3D" w:rsidRPr="00362C38">
        <w:rPr>
          <w:rFonts w:asciiTheme="minorHAnsi" w:hAnsiTheme="minorHAnsi" w:cs="2  Nazanin" w:hint="cs"/>
          <w:b/>
          <w:bCs/>
          <w:rtl/>
          <w:lang w:bidi="fa-IR"/>
        </w:rPr>
        <w:t>دیپارتمنت</w:t>
      </w:r>
      <w:r w:rsidR="006720AA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:        </w:t>
      </w:r>
      <w:r w:rsidR="004D246D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</w:t>
      </w:r>
      <w:r w:rsidR="006720AA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</w:t>
      </w:r>
      <w:r w:rsidR="001D0AB8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    </w:t>
      </w:r>
      <w:r w:rsidR="006720AA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     </w:t>
      </w:r>
      <w:r w:rsidRPr="00362C38">
        <w:rPr>
          <w:rFonts w:asciiTheme="minorHAnsi" w:hAnsiTheme="minorHAnsi" w:cs="2  Nazanin" w:hint="cs"/>
          <w:b/>
          <w:bCs/>
          <w:rtl/>
          <w:lang w:bidi="fa-IR"/>
        </w:rPr>
        <w:t>تاریخ ارزیابی:</w:t>
      </w:r>
    </w:p>
    <w:p w:rsidR="00A87C6A" w:rsidRPr="00362C38" w:rsidRDefault="00783952" w:rsidP="00783952">
      <w:pPr>
        <w:bidi/>
        <w:rPr>
          <w:rFonts w:asciiTheme="minorHAnsi" w:hAnsiTheme="minorHAnsi" w:cs="2  Nazanin"/>
          <w:b/>
          <w:bCs/>
          <w:rtl/>
          <w:lang w:bidi="fa-IR"/>
        </w:rPr>
      </w:pPr>
      <w:r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نام، تخلص  و رتبه علمی/درجه تحصیل </w:t>
      </w:r>
      <w:r w:rsidR="00D34A3D" w:rsidRPr="00362C38">
        <w:rPr>
          <w:rFonts w:asciiTheme="minorHAnsi" w:hAnsiTheme="minorHAnsi" w:cs="2  Nazanin" w:hint="cs"/>
          <w:b/>
          <w:bCs/>
          <w:rtl/>
          <w:lang w:bidi="fa-IR"/>
        </w:rPr>
        <w:t>آمر دیپارتمنت</w:t>
      </w:r>
      <w:r w:rsidR="00F4087D" w:rsidRPr="00362C38">
        <w:rPr>
          <w:rFonts w:asciiTheme="minorHAnsi" w:hAnsiTheme="minorHAnsi" w:cs="2  Nazanin" w:hint="cs"/>
          <w:b/>
          <w:bCs/>
          <w:rtl/>
          <w:lang w:bidi="fa-IR"/>
        </w:rPr>
        <w:t>:</w:t>
      </w:r>
      <w:r w:rsidR="00F4087D" w:rsidRPr="00362C38">
        <w:rPr>
          <w:rFonts w:asciiTheme="minorHAnsi" w:hAnsiTheme="minorHAnsi" w:cs="2  Nazanin" w:hint="cs"/>
          <w:b/>
          <w:bCs/>
          <w:rtl/>
          <w:lang w:bidi="fa-IR"/>
        </w:rPr>
        <w:tab/>
      </w:r>
      <w:r w:rsidR="004D246D" w:rsidRPr="00362C38">
        <w:rPr>
          <w:rFonts w:asciiTheme="minorHAnsi" w:hAnsiTheme="minorHAnsi" w:cs="2  Nazanin" w:hint="cs"/>
          <w:b/>
          <w:bCs/>
          <w:rtl/>
          <w:lang w:bidi="fa-IR"/>
        </w:rPr>
        <w:t xml:space="preserve">                                                   </w:t>
      </w:r>
      <w:r w:rsidR="00F4087D" w:rsidRPr="00362C38">
        <w:rPr>
          <w:rFonts w:asciiTheme="minorHAnsi" w:hAnsiTheme="minorHAnsi" w:cs="2  Nazanin" w:hint="cs"/>
          <w:b/>
          <w:bCs/>
          <w:rtl/>
          <w:lang w:bidi="fa-IR"/>
        </w:rPr>
        <w:tab/>
      </w: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959"/>
        <w:gridCol w:w="3688"/>
      </w:tblGrid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E75B0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5959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موارد ارزیابی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ملاحظات رییس پوهنح</w:t>
            </w:r>
            <w:r w:rsidR="006C2F1A"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ً</w:t>
            </w: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ی</w:t>
            </w: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276D43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59" w:type="dxa"/>
          </w:tcPr>
          <w:p w:rsidR="00D34A3D" w:rsidRPr="00362C38" w:rsidRDefault="002B2B3D" w:rsidP="008D057A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ascii="Arial" w:hAnsi="Arial" w:cs="2  Nazanin"/>
                <w:rtl/>
                <w:lang w:bidi="fa-IR"/>
              </w:rPr>
              <w:t>رهبری و</w:t>
            </w:r>
            <w:r w:rsidRPr="00362C38">
              <w:rPr>
                <w:rFonts w:ascii="Arial" w:hAnsi="Arial" w:cs="2  Nazanin" w:hint="cs"/>
                <w:rtl/>
                <w:lang w:bidi="fa-IR"/>
              </w:rPr>
              <w:t xml:space="preserve"> </w:t>
            </w:r>
            <w:r w:rsidRPr="00362C38">
              <w:rPr>
                <w:rFonts w:ascii="Arial" w:hAnsi="Arial" w:cs="2  Nazanin"/>
                <w:rtl/>
                <w:lang w:bidi="fa-IR"/>
              </w:rPr>
              <w:t>مدیریت</w:t>
            </w:r>
            <w:r w:rsidRPr="00362C38">
              <w:rPr>
                <w:rFonts w:ascii="Cambria" w:hAnsi="Cambria" w:cs="Cambria" w:hint="cs"/>
                <w:rtl/>
                <w:lang w:bidi="fa-IR"/>
              </w:rPr>
              <w:t> </w:t>
            </w:r>
            <w:r w:rsidRPr="00362C38">
              <w:rPr>
                <w:rFonts w:ascii="Arial" w:hAnsi="Arial" w:cs="2  Nazanin" w:hint="cs"/>
                <w:rtl/>
                <w:lang w:bidi="fa-IR"/>
              </w:rPr>
              <w:t>تمام اعضای دی</w:t>
            </w:r>
            <w:bookmarkStart w:id="0" w:name="_GoBack"/>
            <w:bookmarkEnd w:id="0"/>
            <w:r w:rsidRPr="00362C38">
              <w:rPr>
                <w:rFonts w:ascii="Arial" w:hAnsi="Arial" w:cs="2  Nazanin" w:hint="cs"/>
                <w:rtl/>
                <w:lang w:bidi="fa-IR"/>
              </w:rPr>
              <w:t>پارتمنت به اساس لایحه وظایف آمر دیپارتمنت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276D43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59" w:type="dxa"/>
          </w:tcPr>
          <w:p w:rsidR="00D34A3D" w:rsidRPr="00362C38" w:rsidRDefault="002B2B3D" w:rsidP="0037156D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ascii="Arial" w:hAnsi="Arial" w:cs="2  Nazanin" w:hint="cs"/>
                <w:rtl/>
                <w:lang w:bidi="fa-IR"/>
              </w:rPr>
              <w:t>ابتکار در زمینه های علمی و مدیریتی دیپارتمنت و حمایت از ابتکارات استادان و محصلان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276D43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59" w:type="dxa"/>
          </w:tcPr>
          <w:p w:rsidR="00D34A3D" w:rsidRPr="00362C38" w:rsidRDefault="002510A5" w:rsidP="008D057A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ascii="Arial" w:hAnsi="Arial" w:cs="2  Nazanin"/>
                <w:rtl/>
                <w:lang w:bidi="fa-IR"/>
              </w:rPr>
              <w:t>نظارت</w:t>
            </w:r>
            <w:r w:rsidRPr="00362C38">
              <w:rPr>
                <w:rFonts w:ascii="Arial" w:hAnsi="Arial" w:cs="2  Nazanin" w:hint="cs"/>
                <w:rtl/>
                <w:lang w:bidi="fa-IR"/>
              </w:rPr>
              <w:t xml:space="preserve"> منظم</w:t>
            </w:r>
            <w:r w:rsidRPr="00362C38">
              <w:rPr>
                <w:rFonts w:ascii="Arial" w:hAnsi="Arial" w:cs="2  Nazanin"/>
                <w:rtl/>
                <w:lang w:bidi="fa-IR"/>
              </w:rPr>
              <w:t xml:space="preserve"> از </w:t>
            </w:r>
            <w:r w:rsidRPr="00362C38">
              <w:rPr>
                <w:rFonts w:ascii="Arial" w:hAnsi="Arial" w:cs="2  Nazanin" w:hint="cs"/>
                <w:rtl/>
                <w:lang w:bidi="fa-IR"/>
              </w:rPr>
              <w:t xml:space="preserve">تطبیق </w:t>
            </w:r>
            <w:r w:rsidRPr="00362C38">
              <w:rPr>
                <w:rFonts w:ascii="Arial" w:hAnsi="Arial" w:cs="2  Nazanin"/>
                <w:rtl/>
                <w:lang w:bidi="fa-IR"/>
              </w:rPr>
              <w:t xml:space="preserve">پلان و پروگرامهای درسی </w:t>
            </w:r>
            <w:r w:rsidRPr="00362C38">
              <w:rPr>
                <w:rFonts w:ascii="Arial" w:hAnsi="Arial" w:cs="2  Nazanin" w:hint="cs"/>
                <w:rtl/>
                <w:lang w:bidi="fa-IR"/>
              </w:rPr>
              <w:t xml:space="preserve">دیپارتمنت  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276D43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59" w:type="dxa"/>
          </w:tcPr>
          <w:p w:rsidR="00D34A3D" w:rsidRPr="00362C38" w:rsidRDefault="002510A5" w:rsidP="008D057A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ascii="Arial" w:hAnsi="Arial" w:cs="2  Nazanin"/>
                <w:rtl/>
                <w:lang w:bidi="fa-IR"/>
              </w:rPr>
              <w:t>تطبیق قوانین، مقررات، لوایح و مصوبات</w:t>
            </w:r>
            <w:r w:rsidRPr="00362C38">
              <w:rPr>
                <w:rFonts w:ascii="Arial" w:hAnsi="Arial" w:cs="2  Nazanin" w:hint="cs"/>
                <w:rtl/>
                <w:lang w:bidi="ps-AF"/>
              </w:rPr>
              <w:t xml:space="preserve"> د</w:t>
            </w:r>
            <w:r w:rsidRPr="00362C38">
              <w:rPr>
                <w:rFonts w:ascii="Arial" w:hAnsi="Arial" w:cs="2  Nazanin" w:hint="cs"/>
                <w:rtl/>
                <w:lang w:bidi="fa-IR"/>
              </w:rPr>
              <w:t>یپارتمنت</w:t>
            </w:r>
            <w:r w:rsidRPr="00362C38">
              <w:rPr>
                <w:rFonts w:ascii="Arial" w:hAnsi="Arial" w:cs="2  Nazanin"/>
                <w:rtl/>
                <w:lang w:bidi="fa-IR"/>
              </w:rPr>
              <w:t xml:space="preserve"> به منظور برآورده شدن اهداف مربوط به امور اکادمیک</w:t>
            </w:r>
            <w:r w:rsidRPr="00362C38">
              <w:rPr>
                <w:rFonts w:ascii="Arial" w:hAnsi="Arial" w:cs="2  Nazanin" w:hint="cs"/>
                <w:rtl/>
                <w:lang w:bidi="fa-IR"/>
              </w:rPr>
              <w:t xml:space="preserve"> دیپارتمنت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276D43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59" w:type="dxa"/>
          </w:tcPr>
          <w:p w:rsidR="00D34A3D" w:rsidRPr="00362C38" w:rsidRDefault="00E23EF2" w:rsidP="008D057A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همکاری و حمایت در تدویر  کنفرانس های علمی در سطح پوهنحی و پوهنتون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959" w:type="dxa"/>
          </w:tcPr>
          <w:p w:rsidR="00D34A3D" w:rsidRPr="00362C38" w:rsidRDefault="00E23EF2" w:rsidP="0037156D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 xml:space="preserve">نظریات استادان و کارمندان اداری دیپارتمنت در مورد عملکرد آمر دیپارتمنت  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959" w:type="dxa"/>
          </w:tcPr>
          <w:p w:rsidR="00D34A3D" w:rsidRPr="00362C38" w:rsidRDefault="00E23EF2" w:rsidP="008D057A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همکاری فعال با کمیته تضمین  کیفیت پوهنحی و اجراات به موقع در ارتباط به تصامیم این کمیته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959" w:type="dxa"/>
          </w:tcPr>
          <w:p w:rsidR="00D34A3D" w:rsidRPr="00362C38" w:rsidRDefault="00E23EF2" w:rsidP="008D057A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تهیه و تطبیق به موقع پلانهای مختلف مربوطه به دیپارتمنت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959" w:type="dxa"/>
            <w:shd w:val="clear" w:color="auto" w:fill="auto"/>
          </w:tcPr>
          <w:p w:rsidR="00D34A3D" w:rsidRPr="00362C38" w:rsidRDefault="003B54CE" w:rsidP="0037156D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همکاری فعال اعضای دیپارتمنت با سایر کمیته ها در سطح پوهنحی و پوهنتون و اجراات به موقع در ارتباط به تصامیم این کمیته ها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959" w:type="dxa"/>
            <w:shd w:val="clear" w:color="auto" w:fill="auto"/>
          </w:tcPr>
          <w:p w:rsidR="00D34A3D" w:rsidRPr="00362C38" w:rsidRDefault="003B54CE" w:rsidP="006F5709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تحلیل پیشرفت ها و چالش های سد راه برنامه علمی و ارایه آن به رییس پوهنحی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5959" w:type="dxa"/>
            <w:shd w:val="clear" w:color="auto" w:fill="auto"/>
          </w:tcPr>
          <w:p w:rsidR="00D34A3D" w:rsidRPr="00362C38" w:rsidRDefault="003B54CE" w:rsidP="008D057A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تهیۀ گزارشهای  نظارت سالانۀ و مرور دوره یی برنامه علمی به وقت معین آن و ارسال آن به کمیته تضمین کیفیت پوهنحی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D34A3D" w:rsidRPr="00362C38" w:rsidTr="00D3518E">
        <w:tc>
          <w:tcPr>
            <w:tcW w:w="604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5959" w:type="dxa"/>
            <w:shd w:val="clear" w:color="auto" w:fill="auto"/>
          </w:tcPr>
          <w:p w:rsidR="00D34A3D" w:rsidRPr="00362C38" w:rsidRDefault="00020C79" w:rsidP="006F5709">
            <w:pPr>
              <w:pStyle w:val="NoSpacing"/>
              <w:bidi/>
              <w:rPr>
                <w:rFonts w:asciiTheme="minorHAnsi" w:hAnsiTheme="minorHAnsi" w:cs="2  Nazanin"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نقش فعال در ترویج تحقیقات و نشرات دپیارتمنت، پوهنحی و پوهنتون</w:t>
            </w:r>
          </w:p>
        </w:tc>
        <w:tc>
          <w:tcPr>
            <w:tcW w:w="3688" w:type="dxa"/>
            <w:vAlign w:val="center"/>
          </w:tcPr>
          <w:p w:rsidR="00D34A3D" w:rsidRPr="00362C38" w:rsidRDefault="00D34A3D" w:rsidP="00CF2651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020C79" w:rsidRPr="00362C38" w:rsidTr="00D3518E">
        <w:tc>
          <w:tcPr>
            <w:tcW w:w="604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5959" w:type="dxa"/>
            <w:shd w:val="clear" w:color="auto" w:fill="auto"/>
          </w:tcPr>
          <w:p w:rsidR="00020C79" w:rsidRPr="00362C38" w:rsidRDefault="00020C79" w:rsidP="00020C79">
            <w:pPr>
              <w:tabs>
                <w:tab w:val="left" w:pos="1080"/>
                <w:tab w:val="left" w:pos="1721"/>
              </w:tabs>
              <w:bidi/>
              <w:rPr>
                <w:rFonts w:cs="2  Nazanin"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ارزیابی منظم استادان دیپارتمنت و ارایه فیدبک به آنها</w:t>
            </w:r>
          </w:p>
        </w:tc>
        <w:tc>
          <w:tcPr>
            <w:tcW w:w="3688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020C79" w:rsidRPr="00362C38" w:rsidTr="00D3518E">
        <w:tc>
          <w:tcPr>
            <w:tcW w:w="604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020C79" w:rsidRPr="00362C38" w:rsidRDefault="00474D5F" w:rsidP="00020C79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رسیده گی به موقع به شکایات و مشکلات محصلان، کارمندان و استادان دیپارتمنت</w:t>
            </w:r>
          </w:p>
        </w:tc>
        <w:tc>
          <w:tcPr>
            <w:tcW w:w="3688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020C79" w:rsidRPr="00362C38" w:rsidTr="00D3518E">
        <w:tc>
          <w:tcPr>
            <w:tcW w:w="604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020C79" w:rsidRPr="00362C38" w:rsidRDefault="00474D5F" w:rsidP="00020C79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ارتباط و هماهنگی منظم با ریاست پوهنحی</w:t>
            </w:r>
          </w:p>
        </w:tc>
        <w:tc>
          <w:tcPr>
            <w:tcW w:w="3688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020C79" w:rsidRPr="00362C38" w:rsidTr="00D3518E">
        <w:tc>
          <w:tcPr>
            <w:tcW w:w="604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020C79" w:rsidRPr="00362C38" w:rsidRDefault="009873AA" w:rsidP="00020C79">
            <w:pPr>
              <w:pStyle w:val="NoSpacing"/>
              <w:bidi/>
              <w:rPr>
                <w:rFonts w:asciiTheme="minorHAnsi" w:hAnsiTheme="minorHAnsi"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 xml:space="preserve">نظارت از تطبیق پلان استراتیژیک دیپارتمنت فارغ ده  </w:t>
            </w:r>
          </w:p>
        </w:tc>
        <w:tc>
          <w:tcPr>
            <w:tcW w:w="3688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020C79" w:rsidRPr="00362C38" w:rsidTr="00D3518E">
        <w:tc>
          <w:tcPr>
            <w:tcW w:w="604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020C79" w:rsidRPr="00362C38" w:rsidRDefault="00481620" w:rsidP="00020C79">
            <w:pPr>
              <w:pStyle w:val="NoSpacing"/>
              <w:bidi/>
              <w:rPr>
                <w:rFonts w:asciiTheme="minorHAnsi" w:hAnsiTheme="minorHAnsi" w:cs="2  Nazanin"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سهم فعال در مجالس مختلفه  پوهنحی و پوهنتون</w:t>
            </w:r>
          </w:p>
        </w:tc>
        <w:tc>
          <w:tcPr>
            <w:tcW w:w="3688" w:type="dxa"/>
            <w:vAlign w:val="center"/>
          </w:tcPr>
          <w:p w:rsidR="00020C79" w:rsidRPr="00362C38" w:rsidRDefault="00020C79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481620" w:rsidRPr="00362C38" w:rsidTr="00D3518E">
        <w:tc>
          <w:tcPr>
            <w:tcW w:w="604" w:type="dxa"/>
            <w:vAlign w:val="center"/>
          </w:tcPr>
          <w:p w:rsidR="00481620" w:rsidRPr="00362C38" w:rsidRDefault="00481620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481620" w:rsidRPr="00362C38" w:rsidRDefault="00481620" w:rsidP="00020C79">
            <w:pPr>
              <w:pStyle w:val="NoSpacing"/>
              <w:bidi/>
              <w:rPr>
                <w:rFonts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ایجاد ارتباطات متداوم با فارغان برنامه</w:t>
            </w:r>
          </w:p>
        </w:tc>
        <w:tc>
          <w:tcPr>
            <w:tcW w:w="3688" w:type="dxa"/>
            <w:vAlign w:val="center"/>
          </w:tcPr>
          <w:p w:rsidR="00481620" w:rsidRPr="00362C38" w:rsidRDefault="00481620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481620" w:rsidRPr="00362C38" w:rsidTr="00D3518E">
        <w:tc>
          <w:tcPr>
            <w:tcW w:w="604" w:type="dxa"/>
            <w:vAlign w:val="center"/>
          </w:tcPr>
          <w:p w:rsidR="00481620" w:rsidRPr="00362C38" w:rsidRDefault="00481620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481620" w:rsidRPr="00362C38" w:rsidRDefault="00481620" w:rsidP="00020C79">
            <w:pPr>
              <w:pStyle w:val="NoSpacing"/>
              <w:bidi/>
              <w:rPr>
                <w:rFonts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همکاری در ساختن دیتابیس محصلان و تهیه کتلاک دیپارتمنت</w:t>
            </w:r>
          </w:p>
        </w:tc>
        <w:tc>
          <w:tcPr>
            <w:tcW w:w="3688" w:type="dxa"/>
            <w:vAlign w:val="center"/>
          </w:tcPr>
          <w:p w:rsidR="00481620" w:rsidRPr="00362C38" w:rsidRDefault="00481620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  <w:tr w:rsidR="00481620" w:rsidRPr="00362C38" w:rsidTr="00D3518E">
        <w:tc>
          <w:tcPr>
            <w:tcW w:w="604" w:type="dxa"/>
            <w:vAlign w:val="center"/>
          </w:tcPr>
          <w:p w:rsidR="00481620" w:rsidRPr="00362C38" w:rsidRDefault="00481620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  <w:r w:rsidRPr="00362C38">
              <w:rPr>
                <w:rFonts w:asciiTheme="minorHAnsi" w:hAnsiTheme="minorHAnsi" w:cs="2 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959" w:type="dxa"/>
            <w:shd w:val="clear" w:color="auto" w:fill="auto"/>
            <w:vAlign w:val="center"/>
          </w:tcPr>
          <w:p w:rsidR="00481620" w:rsidRPr="00362C38" w:rsidRDefault="00481620" w:rsidP="00020C79">
            <w:pPr>
              <w:pStyle w:val="NoSpacing"/>
              <w:bidi/>
              <w:rPr>
                <w:rFonts w:cs="2  Nazanin"/>
                <w:rtl/>
                <w:lang w:bidi="fa-IR"/>
              </w:rPr>
            </w:pPr>
            <w:r w:rsidRPr="00362C38">
              <w:rPr>
                <w:rFonts w:cs="2  Nazanin" w:hint="cs"/>
                <w:rtl/>
                <w:lang w:bidi="fa-IR"/>
              </w:rPr>
              <w:t>حضور منظم آمر دیپارتمنت در دیپارتمنت</w:t>
            </w:r>
          </w:p>
        </w:tc>
        <w:tc>
          <w:tcPr>
            <w:tcW w:w="3688" w:type="dxa"/>
            <w:vAlign w:val="center"/>
          </w:tcPr>
          <w:p w:rsidR="00481620" w:rsidRPr="00362C38" w:rsidRDefault="00481620" w:rsidP="00020C79">
            <w:pPr>
              <w:bidi/>
              <w:jc w:val="center"/>
              <w:rPr>
                <w:rFonts w:asciiTheme="minorHAnsi" w:hAnsiTheme="minorHAnsi" w:cs="2  Nazanin"/>
                <w:b/>
                <w:bCs/>
                <w:rtl/>
                <w:lang w:bidi="fa-IR"/>
              </w:rPr>
            </w:pPr>
          </w:p>
        </w:tc>
      </w:tr>
    </w:tbl>
    <w:p w:rsidR="00641F2F" w:rsidRPr="00362C38" w:rsidRDefault="00212043" w:rsidP="004D246D">
      <w:pPr>
        <w:bidi/>
        <w:rPr>
          <w:rFonts w:cs="2  Nazanin"/>
          <w:rtl/>
        </w:rPr>
      </w:pPr>
      <w:r w:rsidRPr="00362C38">
        <w:rPr>
          <w:rFonts w:cs="2  Nazanin" w:hint="cs"/>
          <w:rtl/>
        </w:rPr>
        <w:t xml:space="preserve">یادداشت: این </w:t>
      </w:r>
      <w:r w:rsidR="004D246D" w:rsidRPr="00362C38">
        <w:rPr>
          <w:rFonts w:cs="2  Nazanin" w:hint="cs"/>
          <w:rtl/>
        </w:rPr>
        <w:t>فورم</w:t>
      </w:r>
      <w:r w:rsidRPr="00362C38">
        <w:rPr>
          <w:rFonts w:cs="2  Nazanin" w:hint="cs"/>
          <w:rtl/>
        </w:rPr>
        <w:t xml:space="preserve"> در اخیر هر سال تحصیلی جهت ارزیابی </w:t>
      </w:r>
      <w:r w:rsidR="00EE3742" w:rsidRPr="00362C38">
        <w:rPr>
          <w:rFonts w:cs="2  Nazanin" w:hint="cs"/>
          <w:rtl/>
        </w:rPr>
        <w:t>فعالیت های آمران</w:t>
      </w:r>
      <w:r w:rsidR="004D246D" w:rsidRPr="00362C38">
        <w:rPr>
          <w:rFonts w:cs="2  Nazanin" w:hint="cs"/>
          <w:rtl/>
        </w:rPr>
        <w:t xml:space="preserve"> دیپارتمنت و ارایه فیدبک به آنها توسط رییس پوهنحی خانه پری می شود.</w:t>
      </w:r>
    </w:p>
    <w:p w:rsidR="00783952" w:rsidRPr="00362C38" w:rsidRDefault="00783952" w:rsidP="00783952">
      <w:pPr>
        <w:bidi/>
        <w:rPr>
          <w:rFonts w:cs="2  Nazanin"/>
          <w:rtl/>
        </w:rPr>
      </w:pPr>
    </w:p>
    <w:p w:rsidR="00783952" w:rsidRPr="00362C38" w:rsidRDefault="00783952" w:rsidP="00783952">
      <w:pPr>
        <w:bidi/>
        <w:rPr>
          <w:rFonts w:cs="2  Nazanin"/>
        </w:rPr>
      </w:pPr>
      <w:r w:rsidRPr="00362C38">
        <w:rPr>
          <w:rFonts w:cs="2  Nazanin" w:hint="cs"/>
          <w:rtl/>
        </w:rPr>
        <w:t>نام، تخلص رییس پوهنحی                                                                                       امضا رییس پوهنحی</w:t>
      </w:r>
    </w:p>
    <w:sectPr w:rsidR="00783952" w:rsidRPr="00362C38" w:rsidSect="00D3518E">
      <w:headerReference w:type="default" r:id="rId7"/>
      <w:footerReference w:type="default" r:id="rId8"/>
      <w:pgSz w:w="12240" w:h="15840"/>
      <w:pgMar w:top="567" w:right="900" w:bottom="284" w:left="851" w:header="28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46" w:rsidRDefault="00921B46" w:rsidP="00962D7E">
      <w:r>
        <w:separator/>
      </w:r>
    </w:p>
  </w:endnote>
  <w:endnote w:type="continuationSeparator" w:id="0">
    <w:p w:rsidR="00921B46" w:rsidRDefault="00921B46" w:rsidP="0096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BB390FC2-528B-4814-9E38-F1F0B1C171E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  <w:embedRegular r:id="rId2" w:fontKey="{AF75AEEF-4FC4-40B6-94D8-662A34D60F8B}"/>
    <w:embedBold r:id="rId3" w:fontKey="{49766AC1-98A2-4D1F-B02B-82FBC7A8818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4" w:subsetted="1" w:fontKey="{98EF0D4D-4CE2-498F-AC46-90560C070C6F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cs"/>
        <w:rtl/>
      </w:rPr>
      <w:id w:val="1812201130"/>
      <w:docPartObj>
        <w:docPartGallery w:val="Page Numbers (Bottom of Page)"/>
        <w:docPartUnique/>
      </w:docPartObj>
    </w:sdtPr>
    <w:sdtEndPr/>
    <w:sdtContent>
      <w:p w:rsidR="003B7C2F" w:rsidRDefault="003B7C2F" w:rsidP="003B7C2F">
        <w:pPr>
          <w:pStyle w:val="Footer"/>
          <w:bidi/>
          <w:jc w:val="right"/>
          <w:rPr>
            <w:noProof/>
          </w:rPr>
        </w:pPr>
        <w:r>
          <w:rPr>
            <w:rFonts w:hint="cs"/>
            <w:rtl/>
          </w:rPr>
          <w:t xml:space="preserve">تائید شده جلسه مورخ 15 ثور 1399 پروتوکول شماره (5) بورد تضمین کیفیت و اعتباردهی </w:t>
        </w:r>
      </w:p>
    </w:sdtContent>
  </w:sdt>
  <w:p w:rsidR="003B7C2F" w:rsidRDefault="003B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46" w:rsidRDefault="00921B46" w:rsidP="00962D7E">
      <w:r>
        <w:separator/>
      </w:r>
    </w:p>
  </w:footnote>
  <w:footnote w:type="continuationSeparator" w:id="0">
    <w:p w:rsidR="00921B46" w:rsidRDefault="00921B46" w:rsidP="0096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DB" w:rsidRPr="00D51A5C" w:rsidRDefault="00D3518E" w:rsidP="00C571DB">
    <w:pPr>
      <w:pStyle w:val="Header"/>
      <w:bidi/>
      <w:jc w:val="center"/>
      <w:rPr>
        <w:rFonts w:cs="2  Nazanin"/>
        <w:rtl/>
      </w:rPr>
    </w:pPr>
    <w:r w:rsidRPr="00463405">
      <w:rPr>
        <w:rFonts w:asciiTheme="minorHAnsi" w:hAnsiTheme="minorHAnsi" w:cs="2  Nazanin"/>
        <w:b/>
        <w:bCs/>
        <w:noProof/>
        <w:rtl/>
        <w:lang w:bidi="fa-IR"/>
      </w:rPr>
      <w:drawing>
        <wp:anchor distT="0" distB="0" distL="114300" distR="114300" simplePos="0" relativeHeight="251659264" behindDoc="0" locked="0" layoutInCell="1" allowOverlap="1" wp14:anchorId="382843BF" wp14:editId="7BBBC210">
          <wp:simplePos x="0" y="0"/>
          <wp:positionH relativeFrom="column">
            <wp:posOffset>5525135</wp:posOffset>
          </wp:positionH>
          <wp:positionV relativeFrom="paragraph">
            <wp:posOffset>10160</wp:posOffset>
          </wp:positionV>
          <wp:extent cx="883920" cy="883920"/>
          <wp:effectExtent l="0" t="0" r="0" b="0"/>
          <wp:wrapSquare wrapText="bothSides"/>
          <wp:docPr id="17" name="Picture 17" descr="C:\Users\TazminKayfeyat\Desktop\لوگوی وزارت تحصیلات عا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zminKayfeyat\Desktop\لوگوی وزارت تحصیلات عال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9D4" w:rsidRPr="00D51A5C">
      <w:rPr>
        <w:rFonts w:asciiTheme="minorHAnsi" w:hAnsiTheme="minorHAnsi" w:cs="2  Nazanin"/>
        <w:b/>
        <w:bCs/>
        <w:noProof/>
        <w:rtl/>
        <w:lang w:bidi="fa-IR"/>
      </w:rPr>
      <w:drawing>
        <wp:anchor distT="0" distB="0" distL="114300" distR="114300" simplePos="0" relativeHeight="251656192" behindDoc="0" locked="0" layoutInCell="1" allowOverlap="1" wp14:anchorId="6C8A6A43" wp14:editId="151B73F8">
          <wp:simplePos x="0" y="0"/>
          <wp:positionH relativeFrom="margin">
            <wp:posOffset>341630</wp:posOffset>
          </wp:positionH>
          <wp:positionV relativeFrom="margin">
            <wp:posOffset>-1118870</wp:posOffset>
          </wp:positionV>
          <wp:extent cx="929005" cy="925195"/>
          <wp:effectExtent l="0" t="0" r="4445" b="8255"/>
          <wp:wrapSquare wrapText="bothSides"/>
          <wp:docPr id="18" name="Picture 18" descr="D:\لوگوها\1. New Large Size QAAD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لوگوها\1. New Large Size QAAD Logo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1DB" w:rsidRPr="00D51A5C">
      <w:rPr>
        <w:rFonts w:cs="2  Nazanin" w:hint="cs"/>
        <w:rtl/>
      </w:rPr>
      <w:t>وزارت تحصیلات عالی</w:t>
    </w:r>
  </w:p>
  <w:p w:rsidR="00C571DB" w:rsidRPr="00D51A5C" w:rsidRDefault="00C571DB" w:rsidP="00C571DB">
    <w:pPr>
      <w:pStyle w:val="Header"/>
      <w:bidi/>
      <w:jc w:val="center"/>
      <w:rPr>
        <w:rFonts w:cs="2  Nazanin"/>
      </w:rPr>
    </w:pPr>
    <w:r w:rsidRPr="00D51A5C">
      <w:rPr>
        <w:rFonts w:cs="2  Nazanin" w:hint="cs"/>
        <w:rtl/>
      </w:rPr>
      <w:t>معینیت علمی</w:t>
    </w:r>
  </w:p>
  <w:p w:rsidR="00C571DB" w:rsidRPr="00D51A5C" w:rsidRDefault="006720AA" w:rsidP="00C571DB">
    <w:pPr>
      <w:pStyle w:val="Header"/>
      <w:bidi/>
      <w:jc w:val="center"/>
      <w:rPr>
        <w:rFonts w:cs="2  Nazanin"/>
      </w:rPr>
    </w:pPr>
    <w:r w:rsidRPr="00D51A5C">
      <w:rPr>
        <w:rFonts w:cs="2  Nazanin" w:hint="cs"/>
        <w:rtl/>
      </w:rPr>
      <w:t>ریاست تضمین</w:t>
    </w:r>
    <w:r w:rsidR="00C571DB" w:rsidRPr="00D51A5C">
      <w:rPr>
        <w:rFonts w:cs="2  Nazanin" w:hint="cs"/>
        <w:rtl/>
      </w:rPr>
      <w:t xml:space="preserve"> کیفیت و اعتباردهی</w:t>
    </w:r>
    <w:r w:rsidR="000B69D4" w:rsidRPr="00D51A5C">
      <w:rPr>
        <w:rFonts w:asciiTheme="minorHAnsi" w:hAnsiTheme="minorHAnsi" w:cs="2  Nazanin"/>
        <w:b/>
        <w:bCs/>
        <w:noProof/>
        <w:rtl/>
      </w:rPr>
      <w:t xml:space="preserve"> </w:t>
    </w:r>
  </w:p>
  <w:p w:rsidR="00D34A3D" w:rsidRPr="00D51A5C" w:rsidRDefault="00D34A3D" w:rsidP="00D34A3D">
    <w:pPr>
      <w:jc w:val="center"/>
      <w:rPr>
        <w:rFonts w:cs="2  Nazanin"/>
        <w:sz w:val="28"/>
        <w:szCs w:val="28"/>
        <w:rtl/>
        <w:lang w:bidi="fa-IR"/>
      </w:rPr>
    </w:pPr>
    <w:r w:rsidRPr="00D51A5C">
      <w:rPr>
        <w:rFonts w:cs="2  Nazanin" w:hint="cs"/>
        <w:sz w:val="28"/>
        <w:szCs w:val="28"/>
        <w:rtl/>
        <w:lang w:bidi="fa-IR"/>
      </w:rPr>
      <w:t xml:space="preserve"> </w:t>
    </w:r>
    <w:r w:rsidRPr="00D51A5C">
      <w:rPr>
        <w:rFonts w:cs="2  Nazanin" w:hint="cs"/>
        <w:rtl/>
      </w:rPr>
      <w:t xml:space="preserve">فورم ارزیابی آمر دیپارتمنت توسط رییس پوهنحًی </w:t>
    </w:r>
  </w:p>
  <w:p w:rsidR="00C571DB" w:rsidRDefault="00C571DB" w:rsidP="00D34A3D">
    <w:pPr>
      <w:pStyle w:val="Header"/>
      <w:bidi/>
      <w:jc w:val="cent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16"/>
    <w:rsid w:val="000144E3"/>
    <w:rsid w:val="00016863"/>
    <w:rsid w:val="00020C79"/>
    <w:rsid w:val="0002638A"/>
    <w:rsid w:val="00046297"/>
    <w:rsid w:val="00050D20"/>
    <w:rsid w:val="0006310B"/>
    <w:rsid w:val="000642AA"/>
    <w:rsid w:val="00094D26"/>
    <w:rsid w:val="000B69D4"/>
    <w:rsid w:val="000B7AD8"/>
    <w:rsid w:val="000C1E87"/>
    <w:rsid w:val="000D1821"/>
    <w:rsid w:val="000E4369"/>
    <w:rsid w:val="00125514"/>
    <w:rsid w:val="00125600"/>
    <w:rsid w:val="00140876"/>
    <w:rsid w:val="001515F1"/>
    <w:rsid w:val="001711BD"/>
    <w:rsid w:val="00177F18"/>
    <w:rsid w:val="001A0529"/>
    <w:rsid w:val="001C2DA8"/>
    <w:rsid w:val="001D0AB8"/>
    <w:rsid w:val="001E5E3B"/>
    <w:rsid w:val="001F3D9B"/>
    <w:rsid w:val="00212043"/>
    <w:rsid w:val="00250F69"/>
    <w:rsid w:val="002510A5"/>
    <w:rsid w:val="00254E0C"/>
    <w:rsid w:val="00260327"/>
    <w:rsid w:val="00265D0D"/>
    <w:rsid w:val="00276D43"/>
    <w:rsid w:val="00296EC3"/>
    <w:rsid w:val="002A14D8"/>
    <w:rsid w:val="002A33E4"/>
    <w:rsid w:val="002B2B3D"/>
    <w:rsid w:val="002D5A79"/>
    <w:rsid w:val="002D67D2"/>
    <w:rsid w:val="002E06F3"/>
    <w:rsid w:val="002E1F8F"/>
    <w:rsid w:val="002F542E"/>
    <w:rsid w:val="00315A3C"/>
    <w:rsid w:val="00322695"/>
    <w:rsid w:val="003320C2"/>
    <w:rsid w:val="003327F0"/>
    <w:rsid w:val="003431C1"/>
    <w:rsid w:val="00345F4D"/>
    <w:rsid w:val="00362C38"/>
    <w:rsid w:val="0037156D"/>
    <w:rsid w:val="00372740"/>
    <w:rsid w:val="003A744C"/>
    <w:rsid w:val="003B54CE"/>
    <w:rsid w:val="003B7C2F"/>
    <w:rsid w:val="003C33CD"/>
    <w:rsid w:val="003D7DD2"/>
    <w:rsid w:val="003F7378"/>
    <w:rsid w:val="00401CFB"/>
    <w:rsid w:val="00412B62"/>
    <w:rsid w:val="004331FE"/>
    <w:rsid w:val="00447F11"/>
    <w:rsid w:val="004546E4"/>
    <w:rsid w:val="0046171C"/>
    <w:rsid w:val="004705E2"/>
    <w:rsid w:val="004709B7"/>
    <w:rsid w:val="00474D5F"/>
    <w:rsid w:val="00474E62"/>
    <w:rsid w:val="00481620"/>
    <w:rsid w:val="00482F49"/>
    <w:rsid w:val="00487517"/>
    <w:rsid w:val="00492CA9"/>
    <w:rsid w:val="004A1332"/>
    <w:rsid w:val="004A2BFA"/>
    <w:rsid w:val="004C4136"/>
    <w:rsid w:val="004D2461"/>
    <w:rsid w:val="004D246D"/>
    <w:rsid w:val="004E3D52"/>
    <w:rsid w:val="004E5FC6"/>
    <w:rsid w:val="0051651E"/>
    <w:rsid w:val="005223B4"/>
    <w:rsid w:val="00535169"/>
    <w:rsid w:val="0054283E"/>
    <w:rsid w:val="005559A3"/>
    <w:rsid w:val="005723FA"/>
    <w:rsid w:val="00576008"/>
    <w:rsid w:val="0059504F"/>
    <w:rsid w:val="0059725D"/>
    <w:rsid w:val="005A6EF4"/>
    <w:rsid w:val="005E6B29"/>
    <w:rsid w:val="00613D3A"/>
    <w:rsid w:val="00641F2F"/>
    <w:rsid w:val="006537D2"/>
    <w:rsid w:val="00654E04"/>
    <w:rsid w:val="00665E1E"/>
    <w:rsid w:val="00667D88"/>
    <w:rsid w:val="006720AA"/>
    <w:rsid w:val="006925F7"/>
    <w:rsid w:val="00697605"/>
    <w:rsid w:val="0069778B"/>
    <w:rsid w:val="006A7A5D"/>
    <w:rsid w:val="006C2F1A"/>
    <w:rsid w:val="006D290E"/>
    <w:rsid w:val="006E4C05"/>
    <w:rsid w:val="006E6E9D"/>
    <w:rsid w:val="006F4D92"/>
    <w:rsid w:val="006F5709"/>
    <w:rsid w:val="00744420"/>
    <w:rsid w:val="00761816"/>
    <w:rsid w:val="00783952"/>
    <w:rsid w:val="00787E22"/>
    <w:rsid w:val="007930ED"/>
    <w:rsid w:val="00795A0B"/>
    <w:rsid w:val="007A422C"/>
    <w:rsid w:val="007A4B1C"/>
    <w:rsid w:val="007A5DBC"/>
    <w:rsid w:val="007B0DB2"/>
    <w:rsid w:val="007B15DF"/>
    <w:rsid w:val="007C2F9C"/>
    <w:rsid w:val="007D1E63"/>
    <w:rsid w:val="007D489E"/>
    <w:rsid w:val="007F252F"/>
    <w:rsid w:val="008009A1"/>
    <w:rsid w:val="00817AAE"/>
    <w:rsid w:val="00836BD4"/>
    <w:rsid w:val="00836FA3"/>
    <w:rsid w:val="008409E4"/>
    <w:rsid w:val="00844817"/>
    <w:rsid w:val="0085094A"/>
    <w:rsid w:val="00877E66"/>
    <w:rsid w:val="008B7B77"/>
    <w:rsid w:val="008C0916"/>
    <w:rsid w:val="008D057A"/>
    <w:rsid w:val="008E3DC2"/>
    <w:rsid w:val="008F2B20"/>
    <w:rsid w:val="008F3FFE"/>
    <w:rsid w:val="00901980"/>
    <w:rsid w:val="00907BEC"/>
    <w:rsid w:val="0092138A"/>
    <w:rsid w:val="00921B46"/>
    <w:rsid w:val="00927153"/>
    <w:rsid w:val="009310E1"/>
    <w:rsid w:val="00955B64"/>
    <w:rsid w:val="00962D7E"/>
    <w:rsid w:val="009710FC"/>
    <w:rsid w:val="009873AA"/>
    <w:rsid w:val="009B337F"/>
    <w:rsid w:val="009E0947"/>
    <w:rsid w:val="009F2AC5"/>
    <w:rsid w:val="00A02BE7"/>
    <w:rsid w:val="00A12C0A"/>
    <w:rsid w:val="00A17377"/>
    <w:rsid w:val="00A21AD2"/>
    <w:rsid w:val="00A22AC8"/>
    <w:rsid w:val="00A263AA"/>
    <w:rsid w:val="00A34A63"/>
    <w:rsid w:val="00A35E69"/>
    <w:rsid w:val="00A546E6"/>
    <w:rsid w:val="00A85645"/>
    <w:rsid w:val="00A87C6A"/>
    <w:rsid w:val="00AA2BB6"/>
    <w:rsid w:val="00AC0D07"/>
    <w:rsid w:val="00AD2269"/>
    <w:rsid w:val="00AE649E"/>
    <w:rsid w:val="00AF034F"/>
    <w:rsid w:val="00B118E1"/>
    <w:rsid w:val="00B42925"/>
    <w:rsid w:val="00B54F4C"/>
    <w:rsid w:val="00B57E5F"/>
    <w:rsid w:val="00B91E86"/>
    <w:rsid w:val="00BB409C"/>
    <w:rsid w:val="00BB4DF8"/>
    <w:rsid w:val="00BB7EBD"/>
    <w:rsid w:val="00BF490D"/>
    <w:rsid w:val="00C43576"/>
    <w:rsid w:val="00C46D34"/>
    <w:rsid w:val="00C478AF"/>
    <w:rsid w:val="00C571DB"/>
    <w:rsid w:val="00C72A37"/>
    <w:rsid w:val="00C846E7"/>
    <w:rsid w:val="00CA41EC"/>
    <w:rsid w:val="00CC02C5"/>
    <w:rsid w:val="00CE6085"/>
    <w:rsid w:val="00CF2651"/>
    <w:rsid w:val="00CF5AE5"/>
    <w:rsid w:val="00D15732"/>
    <w:rsid w:val="00D25608"/>
    <w:rsid w:val="00D34A3D"/>
    <w:rsid w:val="00D3518E"/>
    <w:rsid w:val="00D51A5C"/>
    <w:rsid w:val="00D5416E"/>
    <w:rsid w:val="00D60A31"/>
    <w:rsid w:val="00D7442C"/>
    <w:rsid w:val="00D838DE"/>
    <w:rsid w:val="00D859AC"/>
    <w:rsid w:val="00DA0880"/>
    <w:rsid w:val="00DA2D4B"/>
    <w:rsid w:val="00DB53A1"/>
    <w:rsid w:val="00DC292C"/>
    <w:rsid w:val="00DC38D7"/>
    <w:rsid w:val="00DD7D31"/>
    <w:rsid w:val="00DE302A"/>
    <w:rsid w:val="00E06D78"/>
    <w:rsid w:val="00E16D16"/>
    <w:rsid w:val="00E21BDA"/>
    <w:rsid w:val="00E23EF2"/>
    <w:rsid w:val="00E42487"/>
    <w:rsid w:val="00E75B09"/>
    <w:rsid w:val="00E800BB"/>
    <w:rsid w:val="00EC16D1"/>
    <w:rsid w:val="00EE3742"/>
    <w:rsid w:val="00EF4A83"/>
    <w:rsid w:val="00EF579D"/>
    <w:rsid w:val="00F06613"/>
    <w:rsid w:val="00F0753B"/>
    <w:rsid w:val="00F13ADF"/>
    <w:rsid w:val="00F25E4A"/>
    <w:rsid w:val="00F37353"/>
    <w:rsid w:val="00F4087D"/>
    <w:rsid w:val="00F5063D"/>
    <w:rsid w:val="00F62576"/>
    <w:rsid w:val="00F81437"/>
    <w:rsid w:val="00F9756E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61D1E80-3BD5-413D-A2B4-21EA3240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D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D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D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D325-E876-4502-901F-A221899C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of Evaluation of scientistic Research</dc:creator>
  <cp:lastModifiedBy>Moorche</cp:lastModifiedBy>
  <cp:revision>23</cp:revision>
  <cp:lastPrinted>2023-02-14T07:06:00Z</cp:lastPrinted>
  <dcterms:created xsi:type="dcterms:W3CDTF">2020-05-05T09:21:00Z</dcterms:created>
  <dcterms:modified xsi:type="dcterms:W3CDTF">2023-02-14T07:06:00Z</dcterms:modified>
</cp:coreProperties>
</file>